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1D5A01">
        <w:rPr>
          <w:rFonts w:ascii="Times New Roman" w:hAnsi="Times New Roman"/>
          <w:b w:val="0"/>
          <w:sz w:val="26"/>
          <w:szCs w:val="26"/>
        </w:rPr>
        <w:t>2</w:t>
      </w:r>
      <w:r w:rsidR="00BC032B">
        <w:rPr>
          <w:rFonts w:ascii="Times New Roman" w:hAnsi="Times New Roman"/>
          <w:b w:val="0"/>
          <w:sz w:val="26"/>
          <w:szCs w:val="26"/>
        </w:rPr>
        <w:t>4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</w:t>
      </w:r>
      <w:r w:rsidR="001D5A01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Пятаевой МЮ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1D5A01">
        <w:rPr>
          <w:sz w:val="26"/>
          <w:szCs w:val="26"/>
        </w:rPr>
        <w:t xml:space="preserve">, </w:t>
      </w:r>
      <w:r w:rsidR="00082AC6">
        <w:rPr>
          <w:sz w:val="26"/>
          <w:szCs w:val="26"/>
        </w:rPr>
        <w:t>14</w:t>
      </w:r>
      <w:r w:rsidRPr="00F05B14">
        <w:rPr>
          <w:sz w:val="26"/>
          <w:szCs w:val="26"/>
        </w:rPr>
        <w:t>;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5A01">
        <w:rPr>
          <w:sz w:val="26"/>
          <w:szCs w:val="26"/>
        </w:rPr>
        <w:t>4</w:t>
      </w:r>
      <w:r w:rsidRPr="00F543FC" w:rsidR="005D54FD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38145F">
        <w:rPr>
          <w:sz w:val="26"/>
          <w:szCs w:val="26"/>
        </w:rPr>
        <w:t>Пятаева</w:t>
      </w:r>
      <w:r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>уб., назначенный постановл</w:t>
      </w:r>
      <w:r w:rsidRPr="004F3A7A">
        <w:rPr>
          <w:sz w:val="26"/>
          <w:szCs w:val="26"/>
        </w:rPr>
        <w:t xml:space="preserve">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 w:rsidR="001D5A01">
        <w:rPr>
          <w:sz w:val="26"/>
          <w:szCs w:val="26"/>
        </w:rPr>
        <w:t>801032</w:t>
      </w:r>
      <w:r w:rsidR="00BC032B">
        <w:rPr>
          <w:sz w:val="26"/>
          <w:szCs w:val="26"/>
        </w:rPr>
        <w:t>845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1D5A01">
        <w:rPr>
          <w:sz w:val="26"/>
          <w:szCs w:val="26"/>
        </w:rPr>
        <w:t>8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 w:rsidR="001D5A01">
        <w:rPr>
          <w:sz w:val="26"/>
          <w:szCs w:val="26"/>
        </w:rPr>
        <w:t>13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38145F" w:rsidR="0038145F">
        <w:rPr>
          <w:rFonts w:ascii="Times New Roman" w:hAnsi="Times New Roman"/>
          <w:sz w:val="26"/>
          <w:szCs w:val="26"/>
        </w:rPr>
        <w:t>Пятаева М.Ю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о причинах </w:t>
      </w:r>
      <w:r w:rsidRPr="00BB2D1F">
        <w:rPr>
          <w:rFonts w:ascii="Times New Roman" w:hAnsi="Times New Roman"/>
          <w:sz w:val="26"/>
          <w:szCs w:val="26"/>
        </w:rPr>
        <w:t>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</w:t>
      </w:r>
      <w:r w:rsidRPr="00BB2D1F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>Исслед</w:t>
      </w:r>
      <w:r w:rsidRPr="00BB2D1F">
        <w:rPr>
          <w:sz w:val="26"/>
          <w:szCs w:val="26"/>
        </w:rPr>
        <w:t xml:space="preserve">овав материалы дела, судья приходит к выводу, что вина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</w:t>
      </w:r>
      <w:r w:rsidRPr="00BB2D1F">
        <w:rPr>
          <w:sz w:val="26"/>
          <w:szCs w:val="26"/>
        </w:rPr>
        <w:t>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08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 w:rsidR="00CB619B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BC032B">
        <w:rPr>
          <w:sz w:val="26"/>
          <w:szCs w:val="26"/>
        </w:rPr>
        <w:t>18810586230801032845</w:t>
      </w:r>
      <w:r w:rsidR="001D5A01">
        <w:rPr>
          <w:sz w:val="26"/>
          <w:szCs w:val="26"/>
        </w:rPr>
        <w:t xml:space="preserve"> </w:t>
      </w:r>
      <w:r w:rsidRPr="004F3A7A" w:rsidR="001D5A01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 w:rsidR="001D5A01">
        <w:rPr>
          <w:sz w:val="26"/>
          <w:szCs w:val="26"/>
        </w:rPr>
        <w:t>.</w:t>
      </w:r>
      <w:r w:rsidR="001D5A01">
        <w:rPr>
          <w:sz w:val="26"/>
          <w:szCs w:val="26"/>
        </w:rPr>
        <w:t>08</w:t>
      </w:r>
      <w:r w:rsidRPr="004F3A7A" w:rsidR="001D5A01">
        <w:rPr>
          <w:sz w:val="26"/>
          <w:szCs w:val="26"/>
        </w:rPr>
        <w:t>.202</w:t>
      </w:r>
      <w:r w:rsidR="001D5A01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D5A01">
        <w:rPr>
          <w:sz w:val="26"/>
          <w:szCs w:val="26"/>
        </w:rPr>
        <w:t>13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 с сервиса ГИС ГМП, согласно которой административ</w:t>
      </w:r>
      <w:r w:rsidRPr="004A0219">
        <w:rPr>
          <w:sz w:val="26"/>
          <w:szCs w:val="26"/>
        </w:rPr>
        <w:t xml:space="preserve">ный штраф по постановлению № </w:t>
      </w:r>
      <w:r w:rsidR="00BC032B">
        <w:rPr>
          <w:sz w:val="26"/>
          <w:szCs w:val="26"/>
        </w:rPr>
        <w:t>18810586230801032845</w:t>
      </w:r>
      <w:r w:rsidR="001D5A01">
        <w:rPr>
          <w:sz w:val="26"/>
          <w:szCs w:val="26"/>
        </w:rPr>
        <w:t xml:space="preserve"> </w:t>
      </w:r>
      <w:r w:rsidRPr="004F3A7A" w:rsidR="001D5A01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 w:rsidR="001D5A01">
        <w:rPr>
          <w:sz w:val="26"/>
          <w:szCs w:val="26"/>
        </w:rPr>
        <w:t>.</w:t>
      </w:r>
      <w:r w:rsidR="001D5A01">
        <w:rPr>
          <w:sz w:val="26"/>
          <w:szCs w:val="26"/>
        </w:rPr>
        <w:t>08</w:t>
      </w:r>
      <w:r w:rsidRPr="004F3A7A" w:rsidR="001D5A01">
        <w:rPr>
          <w:sz w:val="26"/>
          <w:szCs w:val="26"/>
        </w:rPr>
        <w:t>.202</w:t>
      </w:r>
      <w:r w:rsidR="001D5A01">
        <w:rPr>
          <w:sz w:val="26"/>
          <w:szCs w:val="26"/>
        </w:rPr>
        <w:t xml:space="preserve">3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2</w:t>
      </w:r>
      <w:r w:rsidR="001D5A01">
        <w:rPr>
          <w:color w:val="FF0000"/>
          <w:sz w:val="26"/>
          <w:szCs w:val="26"/>
        </w:rPr>
        <w:t>6</w:t>
      </w:r>
      <w:r>
        <w:rPr>
          <w:color w:val="FF0000"/>
          <w:sz w:val="26"/>
          <w:szCs w:val="26"/>
        </w:rPr>
        <w:t>.</w:t>
      </w:r>
      <w:r w:rsidR="00123645">
        <w:rPr>
          <w:color w:val="FF0000"/>
          <w:sz w:val="26"/>
          <w:szCs w:val="26"/>
        </w:rPr>
        <w:t>10</w:t>
      </w:r>
      <w:r>
        <w:rPr>
          <w:color w:val="FF0000"/>
          <w:sz w:val="26"/>
          <w:szCs w:val="26"/>
        </w:rPr>
        <w:t>.2023, позже установленного срока;</w:t>
      </w:r>
    </w:p>
    <w:p w:rsidR="001D5A0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доказательства </w:t>
      </w:r>
      <w:r w:rsidRPr="004F3A7A">
        <w:rPr>
          <w:sz w:val="26"/>
          <w:szCs w:val="26"/>
        </w:rPr>
        <w:t>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</w:t>
      </w:r>
      <w:r w:rsidRPr="004F3A7A">
        <w:rPr>
          <w:rFonts w:ascii="Times New Roman" w:hAnsi="Times New Roman"/>
          <w:sz w:val="26"/>
          <w:szCs w:val="26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1D5A01">
        <w:rPr>
          <w:sz w:val="26"/>
          <w:szCs w:val="26"/>
        </w:rPr>
        <w:t>13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4657BF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Пятаеву</w:t>
      </w:r>
      <w:r>
        <w:rPr>
          <w:sz w:val="26"/>
          <w:szCs w:val="26"/>
        </w:rPr>
        <w:t xml:space="preserve"> МЮ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 w:rsidRPr="008332F9">
        <w:rPr>
          <w:sz w:val="26"/>
          <w:szCs w:val="26"/>
        </w:rPr>
        <w:t xml:space="preserve">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 xml:space="preserve">УФК по Ханты-Мансийскому автономному      </w:t>
      </w:r>
      <w:r w:rsidRPr="00D616CA">
        <w:t xml:space="preserve">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</w:t>
      </w:r>
      <w:r>
        <w:rPr>
          <w:szCs w:val="26"/>
        </w:rPr>
        <w:t>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BC032B" w:rsidR="00BC032B">
        <w:rPr>
          <w:lang w:eastAsia="en-US"/>
        </w:rPr>
        <w:t>0412365400415012532320180</w:t>
      </w:r>
      <w:r w:rsidRPr="00BC032B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</w:t>
      </w:r>
      <w:r w:rsidRPr="008332F9">
        <w:rPr>
          <w:sz w:val="26"/>
          <w:szCs w:val="26"/>
        </w:rPr>
        <w:t xml:space="preserve">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</w:t>
      </w:r>
      <w:r w:rsidRPr="008332F9">
        <w:rPr>
          <w:sz w:val="26"/>
          <w:szCs w:val="26"/>
        </w:rPr>
        <w:t>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0D22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3AFD-CBBD-4051-8BE9-66D4B03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